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C27D" w14:textId="59E49DB4" w:rsidR="004605E6" w:rsidRDefault="00000000">
      <w:pPr>
        <w:spacing w:after="198" w:line="259" w:lineRule="auto"/>
        <w:ind w:left="0" w:firstLine="0"/>
        <w:jc w:val="right"/>
      </w:pPr>
      <w:r>
        <w:t xml:space="preserve">Anexa nr. 2 la Dispoziția nr. </w:t>
      </w:r>
      <w:r w:rsidR="006D16B3" w:rsidRPr="006D16B3">
        <w:t>155/04.08.2025</w:t>
      </w:r>
    </w:p>
    <w:p w14:paraId="3100341D" w14:textId="77777777" w:rsidR="004605E6" w:rsidRPr="006F057A" w:rsidRDefault="00000000" w:rsidP="006F057A">
      <w:pPr>
        <w:ind w:right="0"/>
        <w:jc w:val="center"/>
        <w:rPr>
          <w:b/>
          <w:bCs/>
        </w:rPr>
      </w:pPr>
      <w:r w:rsidRPr="006F057A">
        <w:rPr>
          <w:b/>
          <w:bCs/>
        </w:rPr>
        <w:t>Lista informațiilor de interes public comunicate la cerere, potrivit art. 6 din Legea nr.</w:t>
      </w:r>
    </w:p>
    <w:p w14:paraId="6FDC1C5E" w14:textId="46FE2775" w:rsidR="004605E6" w:rsidRPr="006F057A" w:rsidRDefault="00000000" w:rsidP="006F057A">
      <w:pPr>
        <w:spacing w:after="749" w:line="259" w:lineRule="auto"/>
        <w:ind w:left="0" w:right="0" w:firstLine="0"/>
        <w:jc w:val="center"/>
        <w:rPr>
          <w:b/>
          <w:bCs/>
        </w:rPr>
      </w:pPr>
      <w:r w:rsidRPr="006F057A">
        <w:rPr>
          <w:b/>
          <w:bCs/>
          <w:sz w:val="26"/>
        </w:rPr>
        <w:t>544/2001 privind liberul acces la informațiile de interes public,</w:t>
      </w:r>
      <w:r w:rsidR="006F057A">
        <w:rPr>
          <w:b/>
          <w:bCs/>
          <w:sz w:val="26"/>
        </w:rPr>
        <w:t xml:space="preserve"> </w:t>
      </w:r>
      <w:r w:rsidRPr="006F057A">
        <w:rPr>
          <w:b/>
          <w:bCs/>
          <w:sz w:val="26"/>
        </w:rPr>
        <w:t>actualizată</w:t>
      </w:r>
    </w:p>
    <w:p w14:paraId="6A392833" w14:textId="6B759E25" w:rsidR="004605E6" w:rsidRDefault="00000000">
      <w:pPr>
        <w:ind w:left="72" w:right="0"/>
      </w:pPr>
      <w:r>
        <w:t xml:space="preserve">l . Hotărârile Consiliului Local al </w:t>
      </w:r>
      <w:r w:rsidR="006D16B3">
        <w:t>comunei</w:t>
      </w:r>
      <w:r>
        <w:t xml:space="preserve"> </w:t>
      </w:r>
      <w:r w:rsidR="006D16B3">
        <w:t>Someș-Odorhei</w:t>
      </w:r>
      <w:r>
        <w:t>.</w:t>
      </w:r>
    </w:p>
    <w:p w14:paraId="2DC815A7" w14:textId="46892F73" w:rsidR="004605E6" w:rsidRDefault="00000000">
      <w:pPr>
        <w:numPr>
          <w:ilvl w:val="0"/>
          <w:numId w:val="1"/>
        </w:numPr>
        <w:spacing w:after="29"/>
        <w:ind w:left="413" w:right="0" w:hanging="351"/>
      </w:pPr>
      <w:r>
        <w:t xml:space="preserve">Dispozițiile cu caracter normativ emise de primarul </w:t>
      </w:r>
      <w:r w:rsidR="006D16B3">
        <w:t>comunei</w:t>
      </w:r>
      <w:r>
        <w:t xml:space="preserve"> </w:t>
      </w:r>
      <w:r w:rsidR="006D16B3">
        <w:t>Someș-Odorhei</w:t>
      </w:r>
      <w:r>
        <w:t>.</w:t>
      </w:r>
    </w:p>
    <w:p w14:paraId="6FF37B6F" w14:textId="4069AE98" w:rsidR="004605E6" w:rsidRDefault="00000000">
      <w:pPr>
        <w:numPr>
          <w:ilvl w:val="0"/>
          <w:numId w:val="1"/>
        </w:numPr>
        <w:ind w:left="413" w:right="0" w:hanging="351"/>
      </w:pPr>
      <w:r>
        <w:t xml:space="preserve">Componența nominală a Consiliului Local al </w:t>
      </w:r>
      <w:r w:rsidR="006D16B3">
        <w:t>comunei</w:t>
      </w:r>
      <w:r>
        <w:t xml:space="preserve"> </w:t>
      </w:r>
      <w:r w:rsidR="006D16B3">
        <w:t>Someș-Odorhei</w:t>
      </w:r>
      <w:r>
        <w:t xml:space="preserve"> inclusiv apartenența politică, comisiile de specialitate, regulamentul de funcționare al Consiliului Local.</w:t>
      </w:r>
    </w:p>
    <w:p w14:paraId="6AD3545F" w14:textId="77777777" w:rsidR="004605E6" w:rsidRDefault="00000000">
      <w:pPr>
        <w:numPr>
          <w:ilvl w:val="0"/>
          <w:numId w:val="1"/>
        </w:numPr>
        <w:spacing w:after="26"/>
        <w:ind w:left="413" w:right="0" w:hanging="351"/>
      </w:pPr>
      <w:r>
        <w:t>Rapoartele anuale de activitate întocmite de consilierii locali.</w:t>
      </w:r>
    </w:p>
    <w:p w14:paraId="4858B4E0" w14:textId="27092207" w:rsidR="004605E6" w:rsidRDefault="00000000">
      <w:pPr>
        <w:numPr>
          <w:ilvl w:val="0"/>
          <w:numId w:val="1"/>
        </w:numPr>
        <w:ind w:left="413" w:right="0" w:hanging="351"/>
      </w:pPr>
      <w:r>
        <w:t xml:space="preserve">Informări întocmite de primarul </w:t>
      </w:r>
      <w:r w:rsidR="006D16B3">
        <w:t>comunei</w:t>
      </w:r>
      <w:r>
        <w:t xml:space="preserve"> </w:t>
      </w:r>
      <w:r w:rsidR="006D16B3">
        <w:t>Someș-Odorhei</w:t>
      </w:r>
      <w:r>
        <w:t xml:space="preserve"> privind starea </w:t>
      </w:r>
      <w:proofErr w:type="spellStart"/>
      <w:r>
        <w:t>economico</w:t>
      </w:r>
      <w:proofErr w:type="spellEnd"/>
      <w:r>
        <w:t>-socială precum și informări asupra modului de aducere la îndeplinire a hotărârilor Consiliului Local.</w:t>
      </w:r>
    </w:p>
    <w:p w14:paraId="0E1FD2AA" w14:textId="77777777" w:rsidR="004605E6" w:rsidRDefault="00000000">
      <w:pPr>
        <w:numPr>
          <w:ilvl w:val="0"/>
          <w:numId w:val="1"/>
        </w:numPr>
        <w:ind w:left="413" w:right="0" w:hanging="351"/>
      </w:pPr>
      <w:r>
        <w:t>Documentele referitoare la propunerile cetățenilor.</w:t>
      </w:r>
    </w:p>
    <w:p w14:paraId="75E17CB3" w14:textId="1F4C205E" w:rsidR="004605E6" w:rsidRDefault="00000000">
      <w:pPr>
        <w:numPr>
          <w:ilvl w:val="0"/>
          <w:numId w:val="1"/>
        </w:numPr>
        <w:ind w:left="413" w:right="0" w:hanging="351"/>
      </w:pPr>
      <w:r>
        <w:t xml:space="preserve">Planul urbanistic general, planurile urbanistice zonale, planurile de </w:t>
      </w:r>
      <w:r w:rsidR="006D16B3">
        <w:t>situație</w:t>
      </w:r>
      <w:r>
        <w:t>.</w:t>
      </w:r>
    </w:p>
    <w:p w14:paraId="6679E107" w14:textId="4554A5B3" w:rsidR="004605E6" w:rsidRDefault="00000000">
      <w:pPr>
        <w:numPr>
          <w:ilvl w:val="0"/>
          <w:numId w:val="1"/>
        </w:numPr>
        <w:spacing w:after="27"/>
        <w:ind w:left="413" w:right="0" w:hanging="351"/>
      </w:pPr>
      <w:r>
        <w:t xml:space="preserve">Lista </w:t>
      </w:r>
      <w:r w:rsidR="006D16B3">
        <w:t>certificatelor</w:t>
      </w:r>
      <w:r>
        <w:t xml:space="preserve"> de urbanism și a autorizațiilor de construire/desființare eliberate.</w:t>
      </w:r>
    </w:p>
    <w:p w14:paraId="6CBAA913" w14:textId="77777777" w:rsidR="004605E6" w:rsidRDefault="00000000">
      <w:pPr>
        <w:numPr>
          <w:ilvl w:val="0"/>
          <w:numId w:val="1"/>
        </w:numPr>
        <w:ind w:left="413" w:right="0" w:hanging="351"/>
      </w:pPr>
      <w:r>
        <w:t>Situația statistică privind activitatea de stare civilă: numărul nașterilor, căsătoriilor, deceselor și alte asemenea.</w:t>
      </w:r>
    </w:p>
    <w:p w14:paraId="4FF52E72" w14:textId="77777777" w:rsidR="004605E6" w:rsidRDefault="00000000">
      <w:pPr>
        <w:numPr>
          <w:ilvl w:val="0"/>
          <w:numId w:val="1"/>
        </w:numPr>
        <w:ind w:left="413" w:right="0" w:hanging="351"/>
      </w:pPr>
      <w:r>
        <w:t>Lista beneficiarilor venitului minim garantat.</w:t>
      </w:r>
    </w:p>
    <w:p w14:paraId="0C039EAA" w14:textId="77777777" w:rsidR="004605E6" w:rsidRDefault="00000000">
      <w:pPr>
        <w:numPr>
          <w:ilvl w:val="0"/>
          <w:numId w:val="1"/>
        </w:numPr>
        <w:ind w:left="413" w:right="0" w:hanging="351"/>
      </w:pPr>
      <w:r>
        <w:t>Activitățile și locurile în care se prestează munca în folosul comunității, prezența lunară la muncă a beneficiarilor ajutorului social.</w:t>
      </w:r>
    </w:p>
    <w:p w14:paraId="01EA8BAB" w14:textId="77777777" w:rsidR="004605E6" w:rsidRDefault="00000000">
      <w:pPr>
        <w:numPr>
          <w:ilvl w:val="0"/>
          <w:numId w:val="1"/>
        </w:numPr>
        <w:ind w:left="413" w:right="0" w:hanging="351"/>
      </w:pPr>
      <w:r>
        <w:t>Lista de achiziții publice, servicii și lucrări.</w:t>
      </w:r>
    </w:p>
    <w:p w14:paraId="1DFCE388" w14:textId="77777777" w:rsidR="004605E6" w:rsidRDefault="00000000">
      <w:pPr>
        <w:numPr>
          <w:ilvl w:val="0"/>
          <w:numId w:val="1"/>
        </w:numPr>
        <w:ind w:left="413" w:right="0" w:hanging="351"/>
      </w:pPr>
      <w:r>
        <w:t>Dosarul achizițiilor publice, inclusiv contractele de achiziții de bunuri și servicii.</w:t>
      </w:r>
    </w:p>
    <w:p w14:paraId="09B1AC08" w14:textId="77777777" w:rsidR="004605E6" w:rsidRDefault="00000000">
      <w:pPr>
        <w:numPr>
          <w:ilvl w:val="0"/>
          <w:numId w:val="1"/>
        </w:numPr>
        <w:ind w:left="413" w:right="0" w:hanging="351"/>
      </w:pPr>
      <w:r>
        <w:t>Organizarea concursurilor pentru ocuparea posturilor vacante.</w:t>
      </w:r>
    </w:p>
    <w:p w14:paraId="00216E4D" w14:textId="77777777" w:rsidR="004605E6" w:rsidRDefault="00000000">
      <w:pPr>
        <w:numPr>
          <w:ilvl w:val="0"/>
          <w:numId w:val="1"/>
        </w:numPr>
        <w:ind w:left="413" w:right="0" w:hanging="351"/>
      </w:pPr>
      <w:r>
        <w:t>Nivelul impozitelor și taxelor locale stabilite conform hotărârilor Consiliului Local, modul de calcul al acestora, facilitățile fiscale de care beneficiază anumite categorii de cetățeni, informații care privesc aplicarea Legii nr. 571/2003, modificată și completată, privind Codul Fiscal.</w:t>
      </w:r>
    </w:p>
    <w:p w14:paraId="1D9126B7" w14:textId="77777777" w:rsidR="004605E6" w:rsidRDefault="00000000">
      <w:pPr>
        <w:numPr>
          <w:ilvl w:val="0"/>
          <w:numId w:val="1"/>
        </w:numPr>
        <w:ind w:left="413" w:right="0" w:hanging="351"/>
      </w:pPr>
      <w:r>
        <w:t>Documentele ce stau la baza organizării și desfășurării licitațiilor publice.</w:t>
      </w:r>
    </w:p>
    <w:p w14:paraId="6486EA6F" w14:textId="77777777" w:rsidR="004605E6" w:rsidRDefault="00000000">
      <w:pPr>
        <w:numPr>
          <w:ilvl w:val="0"/>
          <w:numId w:val="1"/>
        </w:numPr>
        <w:ind w:left="413" w:right="0" w:hanging="351"/>
      </w:pPr>
      <w:r>
        <w:t>Studii de fezabilitate, proiecte, avize ce stau la baza finanțării obiectivelor de investiții de interes local.</w:t>
      </w:r>
    </w:p>
    <w:p w14:paraId="26DC9624" w14:textId="16FDAF90" w:rsidR="004605E6" w:rsidRDefault="00000000">
      <w:pPr>
        <w:numPr>
          <w:ilvl w:val="0"/>
          <w:numId w:val="1"/>
        </w:numPr>
        <w:ind w:left="413" w:right="0" w:hanging="351"/>
      </w:pPr>
      <w:r>
        <w:t xml:space="preserve">Declarațiile de avere și declarațiile de interese ale aleșilor locali și ale </w:t>
      </w:r>
      <w:r w:rsidR="006D16B3">
        <w:t>funcționarilor</w:t>
      </w:r>
      <w:r>
        <w:t xml:space="preserve"> publici.</w:t>
      </w:r>
    </w:p>
    <w:p w14:paraId="7778B98B" w14:textId="77777777" w:rsidR="004605E6" w:rsidRDefault="00000000">
      <w:pPr>
        <w:numPr>
          <w:ilvl w:val="0"/>
          <w:numId w:val="1"/>
        </w:numPr>
        <w:ind w:left="413" w:right="0" w:hanging="351"/>
      </w:pPr>
      <w:r>
        <w:t>Ofertele de vânzare a terenurilor agricole.</w:t>
      </w:r>
    </w:p>
    <w:p w14:paraId="6D72FADC" w14:textId="77777777" w:rsidR="004605E6" w:rsidRDefault="00000000">
      <w:pPr>
        <w:numPr>
          <w:ilvl w:val="0"/>
          <w:numId w:val="1"/>
        </w:numPr>
        <w:ind w:left="413" w:right="0" w:hanging="351"/>
      </w:pPr>
      <w:r>
        <w:t>Relații de colaborare sau parteneriat cu autoritățile publice din țară.</w:t>
      </w:r>
    </w:p>
    <w:p w14:paraId="6F0EC361" w14:textId="77777777" w:rsidR="004605E6" w:rsidRDefault="00000000">
      <w:pPr>
        <w:numPr>
          <w:ilvl w:val="0"/>
          <w:numId w:val="1"/>
        </w:numPr>
        <w:ind w:left="413" w:right="0" w:hanging="351"/>
      </w:pPr>
      <w:r>
        <w:t>Lista certificatelor de producător eliberate.</w:t>
      </w:r>
    </w:p>
    <w:p w14:paraId="246A4B03" w14:textId="020654C8" w:rsidR="004605E6" w:rsidRDefault="00000000">
      <w:pPr>
        <w:numPr>
          <w:ilvl w:val="0"/>
          <w:numId w:val="1"/>
        </w:numPr>
        <w:ind w:left="413" w:right="0" w:hanging="351"/>
      </w:pPr>
      <w:r>
        <w:t xml:space="preserve">Informații privind activitatea cultural — sportivă desfășurată pe teritoriul </w:t>
      </w:r>
      <w:r w:rsidR="006D16B3">
        <w:t>comunei</w:t>
      </w:r>
      <w:r>
        <w:t xml:space="preserve"> </w:t>
      </w:r>
      <w:r w:rsidR="006D16B3">
        <w:t>Someș-Odorhei</w:t>
      </w:r>
      <w:r>
        <w:t>.</w:t>
      </w:r>
    </w:p>
    <w:p w14:paraId="1CCC85CA" w14:textId="77777777" w:rsidR="004605E6" w:rsidRDefault="00000000">
      <w:pPr>
        <w:numPr>
          <w:ilvl w:val="0"/>
          <w:numId w:val="1"/>
        </w:numPr>
        <w:ind w:left="413" w:right="0" w:hanging="351"/>
      </w:pPr>
      <w:r>
        <w:t>Relații cu O.N.G. — uri, programe și colaborări.</w:t>
      </w:r>
    </w:p>
    <w:p w14:paraId="6D3545BC" w14:textId="77777777" w:rsidR="004605E6" w:rsidRDefault="00000000">
      <w:pPr>
        <w:numPr>
          <w:ilvl w:val="0"/>
          <w:numId w:val="1"/>
        </w:numPr>
        <w:ind w:left="413" w:right="0" w:hanging="351"/>
      </w:pPr>
      <w:r>
        <w:t>Informații despre programele cu finanțare externă.</w:t>
      </w:r>
    </w:p>
    <w:sectPr w:rsidR="004605E6">
      <w:pgSz w:w="11563" w:h="16488"/>
      <w:pgMar w:top="1440" w:right="1196" w:bottom="1440" w:left="16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94C49"/>
    <w:multiLevelType w:val="hybridMultilevel"/>
    <w:tmpl w:val="A3FC99D2"/>
    <w:lvl w:ilvl="0" w:tplc="B4964BA2">
      <w:start w:val="2"/>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683A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05EC2">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AD1D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A721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8FF0C">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487A8">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663C6">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76E2">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5942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E6"/>
    <w:rsid w:val="004605E6"/>
    <w:rsid w:val="006D16B3"/>
    <w:rsid w:val="006F057A"/>
    <w:rsid w:val="00AC0B42"/>
    <w:rsid w:val="00EA72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43E8"/>
  <w15:docId w15:val="{8F01B08E-826F-4B6C-AC11-FC558C44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right="10" w:hanging="10"/>
      <w:jc w:val="both"/>
    </w:pPr>
    <w:rPr>
      <w:rFonts w:ascii="Times New Roman" w:eastAsia="Times New Roman" w:hAnsi="Times New Roman" w:cs="Times New Roman"/>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2075</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somes odorhei</dc:creator>
  <cp:keywords/>
  <cp:lastModifiedBy>somes odorhei</cp:lastModifiedBy>
  <cp:revision>4</cp:revision>
  <cp:lastPrinted>2025-08-07T09:29:00Z</cp:lastPrinted>
  <dcterms:created xsi:type="dcterms:W3CDTF">2025-08-05T05:51:00Z</dcterms:created>
  <dcterms:modified xsi:type="dcterms:W3CDTF">2025-08-07T09:29:00Z</dcterms:modified>
</cp:coreProperties>
</file>